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7D" w:rsidRPr="006767E9" w:rsidRDefault="00EC39AA" w:rsidP="00EC39AA">
      <w:pPr>
        <w:ind w:firstLineChars="300" w:firstLine="1446"/>
        <w:rPr>
          <w:szCs w:val="21"/>
        </w:rPr>
      </w:pPr>
      <w:r>
        <w:rPr>
          <w:rFonts w:ascii="AR P勘亭流H" w:eastAsia="AR P勘亭流H"/>
          <w:b/>
          <w:noProof/>
          <w:sz w:val="48"/>
          <w:szCs w:val="48"/>
        </w:rPr>
        <w:pict>
          <v:shapetype id="_x0000_t202" coordsize="21600,21600" o:spt="202" path="m,l,21600r21600,l21600,xe">
            <v:stroke joinstyle="miter"/>
            <v:path gradientshapeok="t" o:connecttype="rect"/>
          </v:shapetype>
          <v:shape id="_x0000_s1026" type="#_x0000_t202" style="position:absolute;left:0;text-align:left;margin-left:343.2pt;margin-top:-5.8pt;width:136.9pt;height:30.3pt;z-index:251660288;mso-width-relative:margin;mso-height-relative:margin">
            <v:textbox style="mso-next-textbox:#_x0000_s1026">
              <w:txbxContent>
                <w:p w:rsidR="00681B7D" w:rsidRDefault="00681B7D" w:rsidP="00681B7D">
                  <w:pPr>
                    <w:ind w:firstLineChars="100" w:firstLine="210"/>
                  </w:pPr>
                  <w:r w:rsidRPr="007E5A6C">
                    <w:rPr>
                      <w:rFonts w:hint="eastAsia"/>
                      <w:szCs w:val="21"/>
                    </w:rPr>
                    <w:t>奥州</w:t>
                  </w:r>
                  <w:r w:rsidRPr="007E5A6C">
                    <w:rPr>
                      <w:noProof/>
                      <w:szCs w:val="21"/>
                    </w:rPr>
                    <w:drawing>
                      <wp:inline distT="0" distB="0" distL="0" distR="0" wp14:anchorId="11E33ED8" wp14:editId="55EE9878">
                        <wp:extent cx="123825" cy="133350"/>
                        <wp:effectExtent l="19050" t="0" r="9525" b="0"/>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00EC39AA">
                    <w:rPr>
                      <w:rFonts w:hint="eastAsia"/>
                      <w:szCs w:val="21"/>
                    </w:rPr>
                    <w:t>絆の会　会員用</w:t>
                  </w:r>
                  <w:bookmarkStart w:id="0" w:name="_GoBack"/>
                  <w:bookmarkEnd w:id="0"/>
                </w:p>
              </w:txbxContent>
            </v:textbox>
          </v:shape>
        </w:pict>
      </w:r>
      <w:r w:rsidR="00681B7D" w:rsidRPr="00C03629">
        <w:rPr>
          <w:rFonts w:ascii="AR P勘亭流H" w:eastAsia="AR P勘亭流H" w:hint="eastAsia"/>
          <w:b/>
          <w:sz w:val="48"/>
          <w:szCs w:val="48"/>
        </w:rPr>
        <w:t>今年は</w:t>
      </w:r>
      <w:r w:rsidR="00681B7D">
        <w:rPr>
          <w:rFonts w:ascii="AR P勘亭流H" w:eastAsia="AR P勘亭流H" w:hint="eastAsia"/>
          <w:b/>
          <w:sz w:val="48"/>
          <w:szCs w:val="48"/>
        </w:rPr>
        <w:t xml:space="preserve">　　</w:t>
      </w:r>
      <w:r w:rsidR="00681B7D">
        <w:rPr>
          <w:rFonts w:ascii="Arial" w:hAnsi="Arial" w:cs="Arial"/>
          <w:noProof/>
          <w:color w:val="0000DE"/>
          <w:bdr w:val="single" w:sz="6" w:space="0" w:color="DDDDDD" w:frame="1"/>
        </w:rPr>
        <w:drawing>
          <wp:inline distT="0" distB="0" distL="0" distR="0">
            <wp:extent cx="542925" cy="542925"/>
            <wp:effectExtent l="19050" t="0" r="9525" b="0"/>
            <wp:docPr id="2" name="図 11" descr="http://r01.isearch.c.yimg.jp/image?id=87314643bc6cdc4241a3c611cf142942">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01.isearch.c.yimg.jp/image?id=87314643bc6cdc4241a3c611cf142942">
                      <a:hlinkClick r:id="rId9" tgtFrame="&quot;imagewin&quot;"/>
                    </pic:cNvPr>
                    <pic:cNvPicPr>
                      <a:picLocks noChangeAspect="1" noChangeArrowheads="1"/>
                    </pic:cNvPicPr>
                  </pic:nvPicPr>
                  <pic:blipFill>
                    <a:blip r:embed="rId10"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r w:rsidR="00681B7D">
        <w:rPr>
          <w:rFonts w:ascii="AR P勘亭流H" w:eastAsia="AR P勘亭流H" w:hint="eastAsia"/>
          <w:b/>
          <w:sz w:val="48"/>
          <w:szCs w:val="48"/>
        </w:rPr>
        <w:t xml:space="preserve">　</w:t>
      </w:r>
      <w:r w:rsidR="00681B7D">
        <w:rPr>
          <w:rFonts w:ascii="AR P勘亭流H" w:eastAsia="AR P勘亭流H" w:hint="eastAsia"/>
          <w:b/>
          <w:szCs w:val="21"/>
        </w:rPr>
        <w:t xml:space="preserve">　　　　　</w:t>
      </w:r>
      <w:r w:rsidR="00681B7D">
        <w:rPr>
          <w:rFonts w:ascii="AR P勘亭流H" w:eastAsia="AR P勘亭流H" w:hint="eastAsia"/>
          <w:b/>
          <w:sz w:val="48"/>
          <w:szCs w:val="48"/>
        </w:rPr>
        <w:t xml:space="preserve">　</w:t>
      </w:r>
    </w:p>
    <w:p w:rsidR="00681B7D" w:rsidRDefault="00EC39AA" w:rsidP="00681B7D">
      <w:pPr>
        <w:rPr>
          <w:rFonts w:ascii="HG創英角ﾎﾟｯﾌﾟ体" w:eastAsia="HG創英角ﾎﾟｯﾌﾟ体"/>
          <w:szCs w:val="21"/>
        </w:rPr>
      </w:pPr>
      <w:r>
        <w:rPr>
          <w:noProof/>
        </w:rPr>
        <w:pict>
          <v:shape id="_x0000_s1029" type="#_x0000_t202" style="position:absolute;left:0;text-align:left;margin-left:5.7pt;margin-top:53pt;width:342.75pt;height:188.25pt;z-index:251662336;mso-width-relative:margin;mso-height-relative:margin">
            <v:textbox>
              <w:txbxContent>
                <w:p w:rsidR="00941425" w:rsidRPr="00941425" w:rsidRDefault="00941425" w:rsidP="00941425">
                  <w:pPr>
                    <w:rPr>
                      <w:color w:val="FF0000"/>
                      <w:sz w:val="22"/>
                    </w:rPr>
                  </w:pPr>
                  <w:r w:rsidRPr="00941425">
                    <w:rPr>
                      <w:rFonts w:hint="eastAsia"/>
                      <w:sz w:val="22"/>
                    </w:rPr>
                    <w:t>日　時　　　　５月１日（火）　　１０時より</w:t>
                  </w:r>
                </w:p>
                <w:p w:rsidR="00941425" w:rsidRPr="00941425" w:rsidRDefault="00941425" w:rsidP="00941425">
                  <w:pPr>
                    <w:rPr>
                      <w:sz w:val="22"/>
                    </w:rPr>
                  </w:pPr>
                  <w:r w:rsidRPr="00941425">
                    <w:rPr>
                      <w:rFonts w:hint="eastAsia"/>
                      <w:sz w:val="22"/>
                    </w:rPr>
                    <w:t>場　所　　　　水沢公園</w:t>
                  </w:r>
                </w:p>
                <w:p w:rsidR="00941425" w:rsidRPr="00941425" w:rsidRDefault="00941425" w:rsidP="00941425">
                  <w:pPr>
                    <w:rPr>
                      <w:sz w:val="22"/>
                    </w:rPr>
                  </w:pPr>
                  <w:r w:rsidRPr="00941425">
                    <w:rPr>
                      <w:rFonts w:hint="eastAsia"/>
                      <w:sz w:val="22"/>
                    </w:rPr>
                    <w:t>集　合　　　　駒形神社正門　鳥居前</w:t>
                  </w:r>
                </w:p>
                <w:p w:rsidR="00941425" w:rsidRPr="00941425" w:rsidRDefault="00941425" w:rsidP="00941425">
                  <w:pPr>
                    <w:rPr>
                      <w:sz w:val="22"/>
                    </w:rPr>
                  </w:pPr>
                  <w:r w:rsidRPr="00941425">
                    <w:rPr>
                      <w:rFonts w:hint="eastAsia"/>
                      <w:sz w:val="22"/>
                    </w:rPr>
                    <w:t>昼　食　　　　弁当とお茶は奥州</w:t>
                  </w:r>
                  <w:r w:rsidRPr="00941425">
                    <w:rPr>
                      <w:noProof/>
                      <w:sz w:val="22"/>
                    </w:rPr>
                    <w:drawing>
                      <wp:inline distT="0" distB="0" distL="0" distR="0">
                        <wp:extent cx="123825" cy="133350"/>
                        <wp:effectExtent l="19050" t="0" r="9525" b="0"/>
                        <wp:docPr id="6"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941425">
                    <w:rPr>
                      <w:rFonts w:hint="eastAsia"/>
                      <w:sz w:val="22"/>
                    </w:rPr>
                    <w:t>絆の会で用意します</w:t>
                  </w:r>
                </w:p>
                <w:p w:rsidR="00941425" w:rsidRPr="00941425" w:rsidRDefault="00941425" w:rsidP="00941425">
                  <w:pPr>
                    <w:rPr>
                      <w:sz w:val="22"/>
                    </w:rPr>
                  </w:pPr>
                  <w:r w:rsidRPr="00941425">
                    <w:rPr>
                      <w:rFonts w:hint="eastAsia"/>
                      <w:sz w:val="22"/>
                    </w:rPr>
                    <w:t>参加費　　　　お一人様　５００円</w:t>
                  </w:r>
                </w:p>
                <w:p w:rsidR="00941425" w:rsidRPr="00941425" w:rsidRDefault="00941425" w:rsidP="00941425">
                  <w:pPr>
                    <w:ind w:left="1760" w:hangingChars="800" w:hanging="1760"/>
                    <w:rPr>
                      <w:sz w:val="22"/>
                    </w:rPr>
                  </w:pPr>
                  <w:r w:rsidRPr="00941425">
                    <w:rPr>
                      <w:rFonts w:hint="eastAsia"/>
                      <w:sz w:val="22"/>
                    </w:rPr>
                    <w:t>その他　　　　①お友達・知り合い、どなたでも御参加できます</w:t>
                  </w:r>
                </w:p>
                <w:p w:rsidR="00941425" w:rsidRPr="00941425" w:rsidRDefault="00941425" w:rsidP="00941425">
                  <w:pPr>
                    <w:rPr>
                      <w:sz w:val="22"/>
                    </w:rPr>
                  </w:pPr>
                  <w:r w:rsidRPr="00941425">
                    <w:rPr>
                      <w:rFonts w:hint="eastAsia"/>
                      <w:sz w:val="22"/>
                    </w:rPr>
                    <w:t xml:space="preserve">　　　　　　　②送迎の必要な方は遠慮なく申し出て下さい。</w:t>
                  </w:r>
                </w:p>
                <w:p w:rsidR="00941425" w:rsidRPr="00941425" w:rsidRDefault="00941425" w:rsidP="00941425">
                  <w:pPr>
                    <w:rPr>
                      <w:sz w:val="22"/>
                    </w:rPr>
                  </w:pPr>
                  <w:r w:rsidRPr="00941425">
                    <w:rPr>
                      <w:rFonts w:hint="eastAsia"/>
                      <w:sz w:val="22"/>
                    </w:rPr>
                    <w:t xml:space="preserve">　　　　　　　　会で対応致します。</w:t>
                  </w:r>
                </w:p>
                <w:p w:rsidR="00941425" w:rsidRPr="00941425" w:rsidRDefault="00941425" w:rsidP="00941425">
                  <w:pPr>
                    <w:rPr>
                      <w:sz w:val="22"/>
                    </w:rPr>
                  </w:pPr>
                  <w:r w:rsidRPr="00941425">
                    <w:rPr>
                      <w:rFonts w:hint="eastAsia"/>
                      <w:sz w:val="22"/>
                    </w:rPr>
                    <w:t xml:space="preserve">　　　　　　　③小雨決行。</w:t>
                  </w:r>
                </w:p>
                <w:p w:rsidR="00941425" w:rsidRPr="00941425" w:rsidRDefault="00941425" w:rsidP="00941425">
                  <w:pPr>
                    <w:ind w:firstLineChars="300" w:firstLine="660"/>
                    <w:rPr>
                      <w:color w:val="FF0000"/>
                      <w:sz w:val="22"/>
                    </w:rPr>
                  </w:pPr>
                  <w:r w:rsidRPr="00941425">
                    <w:rPr>
                      <w:rFonts w:hint="eastAsia"/>
                      <w:color w:val="FF0000"/>
                      <w:sz w:val="22"/>
                    </w:rPr>
                    <w:t>●申し込み期限　４月２７日（金）</w:t>
                  </w:r>
                </w:p>
                <w:p w:rsidR="00941425" w:rsidRPr="00941425" w:rsidRDefault="00941425"/>
              </w:txbxContent>
            </v:textbox>
          </v:shape>
        </w:pict>
      </w:r>
      <w:r w:rsidR="00681B7D">
        <w:rPr>
          <w:rFonts w:hint="eastAsia"/>
        </w:rPr>
        <w:t xml:space="preserve">　　　　　　　</w: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06.25pt;height:43.5pt" adj="5665" fillcolor="#fbd4b4 [1305]">
            <v:shadow color="#868686"/>
            <v:textpath style="font-family:&quot;ＭＳ Ｐゴシック&quot;;v-text-reverse:t;v-text-kern:t" trim="t" fitpath="t" xscale="f" string="桜を観よう会"/>
          </v:shape>
        </w:pict>
      </w:r>
      <w:r w:rsidR="00681B7D">
        <w:rPr>
          <w:rFonts w:ascii="HG創英角ﾎﾟｯﾌﾟ体" w:eastAsia="HG創英角ﾎﾟｯﾌﾟ体" w:hint="eastAsia"/>
          <w:szCs w:val="21"/>
        </w:rPr>
        <w:t xml:space="preserve">お花見をしましょう　</w:t>
      </w:r>
    </w:p>
    <w:p w:rsidR="00941425" w:rsidRDefault="00941425" w:rsidP="00681B7D">
      <w:pPr>
        <w:rPr>
          <w:rFonts w:ascii="HG創英角ﾎﾟｯﾌﾟ体" w:eastAsia="HG創英角ﾎﾟｯﾌﾟ体"/>
          <w:szCs w:val="21"/>
        </w:rPr>
      </w:pPr>
    </w:p>
    <w:p w:rsidR="00941425" w:rsidRDefault="00941425" w:rsidP="00681B7D">
      <w:pPr>
        <w:rPr>
          <w:rFonts w:ascii="HG創英角ﾎﾟｯﾌﾟ体" w:eastAsia="HG創英角ﾎﾟｯﾌﾟ体"/>
          <w:szCs w:val="21"/>
        </w:rPr>
      </w:pPr>
    </w:p>
    <w:p w:rsidR="00941425" w:rsidRDefault="00941425" w:rsidP="00681B7D">
      <w:pPr>
        <w:rPr>
          <w:rFonts w:ascii="HG創英角ﾎﾟｯﾌﾟ体" w:eastAsia="HG創英角ﾎﾟｯﾌﾟ体"/>
          <w:szCs w:val="21"/>
        </w:rPr>
      </w:pPr>
    </w:p>
    <w:p w:rsidR="00941425" w:rsidRDefault="00941425" w:rsidP="00681B7D">
      <w:pPr>
        <w:rPr>
          <w:rFonts w:ascii="HG創英角ﾎﾟｯﾌﾟ体" w:eastAsia="HG創英角ﾎﾟｯﾌﾟ体"/>
          <w:szCs w:val="21"/>
        </w:rPr>
      </w:pPr>
    </w:p>
    <w:p w:rsidR="00941425" w:rsidRDefault="00941425" w:rsidP="00681B7D">
      <w:pPr>
        <w:rPr>
          <w:rFonts w:ascii="HG創英角ﾎﾟｯﾌﾟ体" w:eastAsia="HG創英角ﾎﾟｯﾌﾟ体"/>
          <w:szCs w:val="21"/>
        </w:rPr>
      </w:pPr>
    </w:p>
    <w:p w:rsidR="00941425" w:rsidRDefault="00941425" w:rsidP="00681B7D">
      <w:pPr>
        <w:rPr>
          <w:rFonts w:ascii="HG創英角ﾎﾟｯﾌﾟ体" w:eastAsia="HG創英角ﾎﾟｯﾌﾟ体"/>
          <w:szCs w:val="21"/>
        </w:rPr>
      </w:pPr>
    </w:p>
    <w:p w:rsidR="00941425" w:rsidRDefault="00941425" w:rsidP="00681B7D">
      <w:pPr>
        <w:rPr>
          <w:rFonts w:ascii="HG創英角ﾎﾟｯﾌﾟ体" w:eastAsia="HG創英角ﾎﾟｯﾌﾟ体"/>
          <w:szCs w:val="21"/>
        </w:rPr>
      </w:pPr>
    </w:p>
    <w:p w:rsidR="00941425" w:rsidRDefault="00941425" w:rsidP="00681B7D">
      <w:pPr>
        <w:rPr>
          <w:rFonts w:ascii="HG創英角ﾎﾟｯﾌﾟ体" w:eastAsia="HG創英角ﾎﾟｯﾌﾟ体"/>
          <w:szCs w:val="21"/>
        </w:rPr>
      </w:pPr>
    </w:p>
    <w:p w:rsidR="000750CA" w:rsidRDefault="000750CA" w:rsidP="00681B7D"/>
    <w:p w:rsidR="00941425" w:rsidRDefault="00941425" w:rsidP="00681B7D"/>
    <w:p w:rsidR="00941425" w:rsidRPr="000750CA" w:rsidRDefault="00941425" w:rsidP="00681B7D"/>
    <w:p w:rsidR="00681B7D" w:rsidRPr="000750CA" w:rsidRDefault="007F6577">
      <w:pPr>
        <w:rPr>
          <w:sz w:val="24"/>
          <w:szCs w:val="24"/>
          <w:bdr w:val="single" w:sz="4" w:space="0" w:color="auto"/>
        </w:rPr>
      </w:pPr>
      <w:r w:rsidRPr="000750CA">
        <w:rPr>
          <w:rFonts w:hint="eastAsia"/>
          <w:sz w:val="24"/>
          <w:szCs w:val="24"/>
          <w:bdr w:val="single" w:sz="4" w:space="0" w:color="auto"/>
        </w:rPr>
        <w:t>目的</w:t>
      </w:r>
    </w:p>
    <w:p w:rsidR="00251E3F" w:rsidRDefault="00251E3F">
      <w:pPr>
        <w:rPr>
          <w:rFonts w:asciiTheme="minorEastAsia" w:hAnsiTheme="minorEastAsia"/>
          <w:sz w:val="24"/>
          <w:szCs w:val="24"/>
        </w:rPr>
      </w:pPr>
      <w:r w:rsidRPr="0047552D">
        <w:rPr>
          <w:rFonts w:asciiTheme="minorEastAsia" w:hAnsiTheme="minorEastAsia" w:hint="eastAsia"/>
          <w:sz w:val="24"/>
          <w:szCs w:val="24"/>
        </w:rPr>
        <w:t>昨年３月１１日の東日本大震災と津波、そして福島第一原発事故</w:t>
      </w:r>
      <w:r>
        <w:rPr>
          <w:rFonts w:asciiTheme="minorEastAsia" w:hAnsiTheme="minorEastAsia" w:hint="eastAsia"/>
          <w:sz w:val="24"/>
          <w:szCs w:val="24"/>
        </w:rPr>
        <w:t>で奥州市への避難を余儀なくされた皆さんにも参加して頂き</w:t>
      </w:r>
      <w:r w:rsidR="007F6577">
        <w:rPr>
          <w:rFonts w:asciiTheme="minorEastAsia" w:hAnsiTheme="minorEastAsia" w:hint="eastAsia"/>
          <w:sz w:val="24"/>
          <w:szCs w:val="24"/>
        </w:rPr>
        <w:t>3月17日「３．１１を忘れない」を開催しました。その中で</w:t>
      </w:r>
      <w:r w:rsidR="000750CA">
        <w:rPr>
          <w:rFonts w:asciiTheme="minorEastAsia" w:hAnsiTheme="minorEastAsia" w:hint="eastAsia"/>
          <w:sz w:val="24"/>
          <w:szCs w:val="24"/>
        </w:rPr>
        <w:t>「</w:t>
      </w:r>
      <w:r>
        <w:rPr>
          <w:rFonts w:asciiTheme="minorEastAsia" w:hAnsiTheme="minorEastAsia" w:hint="eastAsia"/>
          <w:sz w:val="24"/>
          <w:szCs w:val="24"/>
        </w:rPr>
        <w:t>周りは知らない人ばかり花見でもしながら交流したい・・」との要望がありましたので、今回の企画となりました。</w:t>
      </w:r>
    </w:p>
    <w:p w:rsidR="00251E3F" w:rsidRDefault="00251E3F">
      <w:pPr>
        <w:rPr>
          <w:rFonts w:asciiTheme="minorEastAsia" w:hAnsiTheme="minorEastAsia"/>
          <w:sz w:val="24"/>
          <w:szCs w:val="24"/>
        </w:rPr>
      </w:pPr>
    </w:p>
    <w:p w:rsidR="00251E3F" w:rsidRPr="000750CA" w:rsidRDefault="00251E3F">
      <w:pPr>
        <w:rPr>
          <w:rFonts w:asciiTheme="minorEastAsia" w:hAnsiTheme="minorEastAsia"/>
          <w:sz w:val="24"/>
          <w:szCs w:val="24"/>
          <w:bdr w:val="single" w:sz="4" w:space="0" w:color="auto"/>
        </w:rPr>
      </w:pPr>
      <w:r w:rsidRPr="000750CA">
        <w:rPr>
          <w:rFonts w:asciiTheme="minorEastAsia" w:hAnsiTheme="minorEastAsia" w:hint="eastAsia"/>
          <w:sz w:val="24"/>
          <w:szCs w:val="24"/>
          <w:bdr w:val="single" w:sz="4" w:space="0" w:color="auto"/>
        </w:rPr>
        <w:t>主催</w:t>
      </w:r>
      <w:r w:rsidR="00941425">
        <w:rPr>
          <w:rFonts w:asciiTheme="minorEastAsia" w:hAnsiTheme="minorEastAsia" w:hint="eastAsia"/>
          <w:sz w:val="24"/>
          <w:szCs w:val="24"/>
          <w:bdr w:val="single" w:sz="4" w:space="0" w:color="auto"/>
        </w:rPr>
        <w:t>・協力団体</w:t>
      </w:r>
    </w:p>
    <w:p w:rsidR="000750CA" w:rsidRDefault="00251E3F">
      <w:pPr>
        <w:rPr>
          <w:rFonts w:asciiTheme="minorEastAsia" w:hAnsiTheme="minorEastAsia"/>
          <w:sz w:val="24"/>
          <w:szCs w:val="24"/>
        </w:rPr>
      </w:pPr>
      <w:r>
        <w:rPr>
          <w:rFonts w:asciiTheme="minorEastAsia" w:hAnsiTheme="minorEastAsia" w:hint="eastAsia"/>
          <w:sz w:val="24"/>
          <w:szCs w:val="24"/>
        </w:rPr>
        <w:t>奥州市社会福祉協</w:t>
      </w:r>
      <w:r w:rsidRPr="00251E3F">
        <w:rPr>
          <w:rFonts w:asciiTheme="minorEastAsia" w:hAnsiTheme="minorEastAsia" w:hint="eastAsia"/>
          <w:sz w:val="24"/>
          <w:szCs w:val="24"/>
        </w:rPr>
        <w:t>議会</w:t>
      </w:r>
      <w:r w:rsidR="000750CA">
        <w:rPr>
          <w:rFonts w:asciiTheme="minorEastAsia" w:hAnsiTheme="minorEastAsia" w:hint="eastAsia"/>
          <w:sz w:val="24"/>
          <w:szCs w:val="24"/>
        </w:rPr>
        <w:t>（奥州市在住の被災者への案内と取りまとめ）</w:t>
      </w:r>
    </w:p>
    <w:p w:rsidR="009F0EA4" w:rsidRDefault="00251E3F">
      <w:pPr>
        <w:rPr>
          <w:sz w:val="24"/>
          <w:szCs w:val="24"/>
        </w:rPr>
      </w:pPr>
      <w:r w:rsidRPr="00251E3F">
        <w:rPr>
          <w:rFonts w:hint="eastAsia"/>
          <w:sz w:val="24"/>
          <w:szCs w:val="24"/>
        </w:rPr>
        <w:t>奥州</w:t>
      </w:r>
      <w:r w:rsidRPr="00251E3F">
        <w:rPr>
          <w:noProof/>
          <w:sz w:val="24"/>
          <w:szCs w:val="24"/>
        </w:rPr>
        <w:drawing>
          <wp:inline distT="0" distB="0" distL="0" distR="0">
            <wp:extent cx="123825" cy="133350"/>
            <wp:effectExtent l="19050" t="0" r="9525" b="0"/>
            <wp:docPr id="3"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251E3F">
        <w:rPr>
          <w:rFonts w:hint="eastAsia"/>
          <w:sz w:val="24"/>
          <w:szCs w:val="24"/>
        </w:rPr>
        <w:t xml:space="preserve">絆の会　</w:t>
      </w:r>
      <w:r w:rsidR="000750CA">
        <w:rPr>
          <w:rFonts w:hint="eastAsia"/>
          <w:sz w:val="24"/>
          <w:szCs w:val="24"/>
        </w:rPr>
        <w:t>（花見行事の一切を企画実行する）</w:t>
      </w:r>
    </w:p>
    <w:p w:rsidR="00251E3F" w:rsidRPr="000750CA" w:rsidRDefault="00251E3F">
      <w:pPr>
        <w:rPr>
          <w:sz w:val="24"/>
          <w:szCs w:val="24"/>
          <w:bdr w:val="single" w:sz="4" w:space="0" w:color="auto"/>
        </w:rPr>
      </w:pPr>
      <w:r w:rsidRPr="000750CA">
        <w:rPr>
          <w:rFonts w:hint="eastAsia"/>
          <w:sz w:val="24"/>
          <w:szCs w:val="24"/>
          <w:bdr w:val="single" w:sz="4" w:space="0" w:color="auto"/>
        </w:rPr>
        <w:t>タイムスケジュール</w:t>
      </w:r>
    </w:p>
    <w:p w:rsidR="0080275B" w:rsidRDefault="00F30562" w:rsidP="0080275B">
      <w:pPr>
        <w:rPr>
          <w:sz w:val="24"/>
          <w:szCs w:val="24"/>
        </w:rPr>
      </w:pPr>
      <w:r>
        <w:rPr>
          <w:rFonts w:hint="eastAsia"/>
          <w:sz w:val="24"/>
          <w:szCs w:val="24"/>
        </w:rPr>
        <w:t>前日の準備⇒</w:t>
      </w:r>
    </w:p>
    <w:p w:rsidR="00941425" w:rsidRDefault="00F30562" w:rsidP="0080275B">
      <w:pPr>
        <w:rPr>
          <w:sz w:val="24"/>
          <w:szCs w:val="24"/>
        </w:rPr>
      </w:pPr>
      <w:r>
        <w:rPr>
          <w:rFonts w:hint="eastAsia"/>
          <w:sz w:val="24"/>
          <w:szCs w:val="24"/>
        </w:rPr>
        <w:t>場所取り</w:t>
      </w:r>
      <w:r w:rsidR="0080275B">
        <w:rPr>
          <w:rFonts w:hint="eastAsia"/>
          <w:sz w:val="24"/>
          <w:szCs w:val="24"/>
        </w:rPr>
        <w:t>（ブルーシート・イス等）</w:t>
      </w:r>
      <w:r>
        <w:rPr>
          <w:rFonts w:hint="eastAsia"/>
          <w:sz w:val="24"/>
          <w:szCs w:val="24"/>
        </w:rPr>
        <w:t>・買い出し（飲み物・つまみ・豚汁</w:t>
      </w:r>
      <w:r w:rsidR="0080275B">
        <w:rPr>
          <w:rFonts w:hint="eastAsia"/>
          <w:sz w:val="24"/>
          <w:szCs w:val="24"/>
        </w:rPr>
        <w:t>の材料</w:t>
      </w:r>
      <w:r w:rsidR="00C931E5">
        <w:rPr>
          <w:rFonts w:hint="eastAsia"/>
          <w:sz w:val="24"/>
          <w:szCs w:val="24"/>
        </w:rPr>
        <w:t>・カップ・紙コップ</w:t>
      </w:r>
      <w:r>
        <w:rPr>
          <w:rFonts w:hint="eastAsia"/>
          <w:sz w:val="24"/>
          <w:szCs w:val="24"/>
        </w:rPr>
        <w:t>）</w:t>
      </w:r>
      <w:r w:rsidR="001E6CFD">
        <w:rPr>
          <w:rFonts w:hint="eastAsia"/>
          <w:sz w:val="24"/>
          <w:szCs w:val="24"/>
        </w:rPr>
        <w:t>案内板</w:t>
      </w:r>
    </w:p>
    <w:p w:rsidR="0080275B" w:rsidRDefault="0080275B" w:rsidP="0080275B">
      <w:pPr>
        <w:rPr>
          <w:sz w:val="24"/>
          <w:szCs w:val="24"/>
        </w:rPr>
      </w:pPr>
    </w:p>
    <w:p w:rsidR="00251E3F" w:rsidRDefault="00251E3F">
      <w:pPr>
        <w:rPr>
          <w:sz w:val="24"/>
          <w:szCs w:val="24"/>
        </w:rPr>
      </w:pPr>
      <w:r>
        <w:rPr>
          <w:rFonts w:hint="eastAsia"/>
          <w:sz w:val="24"/>
          <w:szCs w:val="24"/>
        </w:rPr>
        <w:t>９：００　　　会員集合</w:t>
      </w:r>
    </w:p>
    <w:p w:rsidR="00251E3F" w:rsidRDefault="00251E3F">
      <w:pPr>
        <w:rPr>
          <w:sz w:val="24"/>
          <w:szCs w:val="24"/>
        </w:rPr>
      </w:pPr>
      <w:r>
        <w:rPr>
          <w:rFonts w:hint="eastAsia"/>
          <w:sz w:val="24"/>
          <w:szCs w:val="24"/>
        </w:rPr>
        <w:t xml:space="preserve">　　　　　　　会場の確保</w:t>
      </w:r>
      <w:r w:rsidR="001E6CFD">
        <w:rPr>
          <w:rFonts w:hint="eastAsia"/>
          <w:sz w:val="24"/>
          <w:szCs w:val="24"/>
        </w:rPr>
        <w:t>（玉山幸芳他）</w:t>
      </w:r>
    </w:p>
    <w:p w:rsidR="00251E3F" w:rsidRDefault="00251E3F">
      <w:pPr>
        <w:rPr>
          <w:sz w:val="24"/>
          <w:szCs w:val="24"/>
        </w:rPr>
      </w:pPr>
      <w:r>
        <w:rPr>
          <w:rFonts w:hint="eastAsia"/>
          <w:sz w:val="24"/>
          <w:szCs w:val="24"/>
        </w:rPr>
        <w:t xml:space="preserve">　　　　　　　会場準備（シート・椅子・テーブル）</w:t>
      </w:r>
    </w:p>
    <w:p w:rsidR="00F30562" w:rsidRDefault="00F30562">
      <w:pPr>
        <w:rPr>
          <w:sz w:val="24"/>
          <w:szCs w:val="24"/>
        </w:rPr>
      </w:pPr>
      <w:r>
        <w:rPr>
          <w:rFonts w:hint="eastAsia"/>
          <w:sz w:val="24"/>
          <w:szCs w:val="24"/>
        </w:rPr>
        <w:t xml:space="preserve">　　　会場案内　駐車場等３カ所に案内板を持ち駒形神社正門へと案内する</w:t>
      </w:r>
    </w:p>
    <w:p w:rsidR="00251E3F" w:rsidRDefault="00251E3F">
      <w:pPr>
        <w:rPr>
          <w:sz w:val="24"/>
          <w:szCs w:val="24"/>
        </w:rPr>
      </w:pPr>
      <w:r>
        <w:rPr>
          <w:rFonts w:hint="eastAsia"/>
          <w:sz w:val="24"/>
          <w:szCs w:val="24"/>
        </w:rPr>
        <w:t>１０：００　　全員集合　　場所⇒駒形神社鳥居前</w:t>
      </w:r>
    </w:p>
    <w:p w:rsidR="00951D06" w:rsidRDefault="00951D06" w:rsidP="00951D06">
      <w:pPr>
        <w:ind w:left="2640" w:hangingChars="1100" w:hanging="2640"/>
        <w:rPr>
          <w:sz w:val="24"/>
          <w:szCs w:val="24"/>
        </w:rPr>
      </w:pPr>
      <w:r>
        <w:rPr>
          <w:rFonts w:hint="eastAsia"/>
          <w:sz w:val="24"/>
          <w:szCs w:val="24"/>
        </w:rPr>
        <w:lastRenderedPageBreak/>
        <w:t xml:space="preserve">　　　駒形神社お祓い⇒</w:t>
      </w:r>
      <w:r>
        <w:rPr>
          <w:rFonts w:ascii="Arial" w:hAnsi="Arial" w:cs="Arial"/>
          <w:b/>
          <w:bCs/>
        </w:rPr>
        <w:t>お祓い</w:t>
      </w:r>
      <w:r>
        <w:rPr>
          <w:rFonts w:ascii="Arial" w:hAnsi="Arial" w:cs="Arial"/>
        </w:rPr>
        <w:t>は幸せな生活を営むことが出来るように身体と精神のバランスを保つために</w:t>
      </w:r>
      <w:r>
        <w:rPr>
          <w:rFonts w:ascii="Arial" w:hAnsi="Arial" w:cs="Arial"/>
        </w:rPr>
        <w:t xml:space="preserve"> </w:t>
      </w:r>
      <w:r>
        <w:rPr>
          <w:rFonts w:ascii="Arial" w:hAnsi="Arial" w:cs="Arial"/>
        </w:rPr>
        <w:t>いたします。</w:t>
      </w:r>
    </w:p>
    <w:p w:rsidR="0080275B" w:rsidRDefault="00951D06">
      <w:pPr>
        <w:rPr>
          <w:sz w:val="24"/>
          <w:szCs w:val="24"/>
        </w:rPr>
      </w:pPr>
      <w:r>
        <w:rPr>
          <w:rFonts w:hint="eastAsia"/>
          <w:sz w:val="24"/>
          <w:szCs w:val="24"/>
        </w:rPr>
        <w:t xml:space="preserve">　　</w:t>
      </w:r>
      <w:r w:rsidR="00941425">
        <w:rPr>
          <w:rFonts w:hint="eastAsia"/>
          <w:sz w:val="24"/>
          <w:szCs w:val="24"/>
        </w:rPr>
        <w:t xml:space="preserve">　受付</w:t>
      </w:r>
      <w:r w:rsidR="0080275B">
        <w:rPr>
          <w:rFonts w:hint="eastAsia"/>
          <w:sz w:val="24"/>
          <w:szCs w:val="24"/>
        </w:rPr>
        <w:t>・会計</w:t>
      </w:r>
      <w:r w:rsidR="00941425">
        <w:rPr>
          <w:rFonts w:hint="eastAsia"/>
          <w:sz w:val="24"/>
          <w:szCs w:val="24"/>
        </w:rPr>
        <w:t xml:space="preserve">　佐々木育子（長机・イス　・領収書⇒１人５００円）</w:t>
      </w:r>
    </w:p>
    <w:p w:rsidR="000750CA" w:rsidRDefault="00951D06">
      <w:pPr>
        <w:rPr>
          <w:sz w:val="24"/>
          <w:szCs w:val="24"/>
        </w:rPr>
      </w:pPr>
      <w:r>
        <w:rPr>
          <w:rFonts w:hint="eastAsia"/>
          <w:sz w:val="24"/>
          <w:szCs w:val="24"/>
        </w:rPr>
        <w:t>１０：２０</w:t>
      </w:r>
      <w:r w:rsidR="00941425">
        <w:rPr>
          <w:rFonts w:hint="eastAsia"/>
          <w:sz w:val="24"/>
          <w:szCs w:val="24"/>
        </w:rPr>
        <w:t xml:space="preserve">　　</w:t>
      </w:r>
      <w:r w:rsidR="000750CA">
        <w:rPr>
          <w:rFonts w:hint="eastAsia"/>
          <w:sz w:val="24"/>
          <w:szCs w:val="24"/>
        </w:rPr>
        <w:t>水沢ガイドの会　高橋豊子さん</w:t>
      </w:r>
      <w:r w:rsidR="00941425">
        <w:rPr>
          <w:rFonts w:hint="eastAsia"/>
          <w:sz w:val="24"/>
          <w:szCs w:val="24"/>
        </w:rPr>
        <w:t>のガイドで</w:t>
      </w:r>
      <w:r w:rsidR="000750CA">
        <w:rPr>
          <w:rFonts w:hint="eastAsia"/>
          <w:sz w:val="24"/>
          <w:szCs w:val="24"/>
        </w:rPr>
        <w:t>公園散策</w:t>
      </w:r>
    </w:p>
    <w:p w:rsidR="00F30562" w:rsidRDefault="00951D06">
      <w:pPr>
        <w:rPr>
          <w:sz w:val="24"/>
          <w:szCs w:val="24"/>
        </w:rPr>
      </w:pPr>
      <w:r>
        <w:rPr>
          <w:rFonts w:hint="eastAsia"/>
          <w:sz w:val="24"/>
          <w:szCs w:val="24"/>
        </w:rPr>
        <w:t>１０：４０</w:t>
      </w:r>
      <w:r w:rsidR="00941425">
        <w:rPr>
          <w:rFonts w:hint="eastAsia"/>
          <w:sz w:val="24"/>
          <w:szCs w:val="24"/>
        </w:rPr>
        <w:t xml:space="preserve">　</w:t>
      </w:r>
      <w:r w:rsidR="0080275B">
        <w:rPr>
          <w:rFonts w:hint="eastAsia"/>
          <w:sz w:val="24"/>
          <w:szCs w:val="24"/>
        </w:rPr>
        <w:t xml:space="preserve">　</w:t>
      </w:r>
      <w:r w:rsidR="00941425">
        <w:rPr>
          <w:rFonts w:hint="eastAsia"/>
          <w:sz w:val="24"/>
          <w:szCs w:val="24"/>
        </w:rPr>
        <w:t>桜の木の下でお花見</w:t>
      </w:r>
    </w:p>
    <w:p w:rsidR="00F30562" w:rsidRDefault="00F30562">
      <w:pPr>
        <w:rPr>
          <w:sz w:val="24"/>
          <w:szCs w:val="24"/>
        </w:rPr>
      </w:pPr>
      <w:r>
        <w:rPr>
          <w:rFonts w:hint="eastAsia"/>
          <w:sz w:val="24"/>
          <w:szCs w:val="24"/>
        </w:rPr>
        <w:t xml:space="preserve">　　　　　</w:t>
      </w:r>
      <w:r w:rsidR="0080275B">
        <w:rPr>
          <w:rFonts w:hint="eastAsia"/>
          <w:sz w:val="24"/>
          <w:szCs w:val="24"/>
        </w:rPr>
        <w:t xml:space="preserve">　</w:t>
      </w:r>
      <w:r>
        <w:rPr>
          <w:rFonts w:hint="eastAsia"/>
          <w:sz w:val="24"/>
          <w:szCs w:val="24"/>
        </w:rPr>
        <w:t xml:space="preserve">　司会：佐藤弘子</w:t>
      </w:r>
    </w:p>
    <w:p w:rsidR="00F30562" w:rsidRDefault="009F0EA4">
      <w:pPr>
        <w:rPr>
          <w:sz w:val="24"/>
          <w:szCs w:val="24"/>
        </w:rPr>
      </w:pPr>
      <w:r>
        <w:rPr>
          <w:rFonts w:hint="eastAsia"/>
          <w:sz w:val="24"/>
          <w:szCs w:val="24"/>
        </w:rPr>
        <w:t xml:space="preserve">１０：４５　　</w:t>
      </w:r>
      <w:r w:rsidR="00F30562">
        <w:rPr>
          <w:rFonts w:hint="eastAsia"/>
          <w:sz w:val="24"/>
          <w:szCs w:val="24"/>
        </w:rPr>
        <w:t>挨拶：奥州市社会福祉協議会　会長　高橋　光夫</w:t>
      </w:r>
    </w:p>
    <w:p w:rsidR="00F30562" w:rsidRPr="00F30562" w:rsidRDefault="00F30562">
      <w:pPr>
        <w:rPr>
          <w:sz w:val="24"/>
          <w:szCs w:val="24"/>
        </w:rPr>
      </w:pPr>
      <w:r>
        <w:rPr>
          <w:rFonts w:hint="eastAsia"/>
          <w:sz w:val="24"/>
          <w:szCs w:val="24"/>
        </w:rPr>
        <w:t xml:space="preserve">　　　　　　　</w:t>
      </w:r>
      <w:r w:rsidR="0080275B">
        <w:rPr>
          <w:rFonts w:hint="eastAsia"/>
          <w:sz w:val="24"/>
          <w:szCs w:val="24"/>
        </w:rPr>
        <w:t xml:space="preserve">　</w:t>
      </w:r>
      <w:r>
        <w:rPr>
          <w:rFonts w:hint="eastAsia"/>
          <w:sz w:val="24"/>
          <w:szCs w:val="24"/>
        </w:rPr>
        <w:t xml:space="preserve">　　</w:t>
      </w:r>
      <w:r w:rsidRPr="00F30562">
        <w:rPr>
          <w:rFonts w:hint="eastAsia"/>
          <w:sz w:val="24"/>
          <w:szCs w:val="24"/>
        </w:rPr>
        <w:t>奥州</w:t>
      </w:r>
      <w:r w:rsidRPr="00F30562">
        <w:rPr>
          <w:noProof/>
          <w:sz w:val="24"/>
          <w:szCs w:val="24"/>
        </w:rPr>
        <w:drawing>
          <wp:inline distT="0" distB="0" distL="0" distR="0">
            <wp:extent cx="123825" cy="133350"/>
            <wp:effectExtent l="19050" t="0" r="9525" b="0"/>
            <wp:docPr id="7"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F30562">
        <w:rPr>
          <w:rFonts w:hint="eastAsia"/>
          <w:sz w:val="24"/>
          <w:szCs w:val="24"/>
        </w:rPr>
        <w:t>絆の会</w:t>
      </w:r>
      <w:r>
        <w:rPr>
          <w:rFonts w:hint="eastAsia"/>
          <w:sz w:val="24"/>
          <w:szCs w:val="24"/>
        </w:rPr>
        <w:t xml:space="preserve">　会長　渡辺　明美</w:t>
      </w:r>
    </w:p>
    <w:p w:rsidR="00F30562" w:rsidRDefault="00F30562">
      <w:pPr>
        <w:rPr>
          <w:sz w:val="24"/>
          <w:szCs w:val="24"/>
        </w:rPr>
      </w:pPr>
      <w:r w:rsidRPr="00F30562">
        <w:rPr>
          <w:rFonts w:hint="eastAsia"/>
          <w:sz w:val="24"/>
          <w:szCs w:val="24"/>
        </w:rPr>
        <w:t xml:space="preserve">　</w:t>
      </w:r>
      <w:r>
        <w:rPr>
          <w:rFonts w:hint="eastAsia"/>
          <w:sz w:val="24"/>
          <w:szCs w:val="24"/>
        </w:rPr>
        <w:t xml:space="preserve">　　　　　</w:t>
      </w:r>
      <w:r w:rsidR="00941425">
        <w:rPr>
          <w:rFonts w:hint="eastAsia"/>
          <w:sz w:val="24"/>
          <w:szCs w:val="24"/>
        </w:rPr>
        <w:t xml:space="preserve">　</w:t>
      </w:r>
    </w:p>
    <w:p w:rsidR="00F30562" w:rsidRDefault="00F30562">
      <w:pPr>
        <w:rPr>
          <w:sz w:val="24"/>
          <w:szCs w:val="24"/>
        </w:rPr>
      </w:pPr>
      <w:r>
        <w:rPr>
          <w:rFonts w:hint="eastAsia"/>
          <w:sz w:val="24"/>
          <w:szCs w:val="24"/>
        </w:rPr>
        <w:t xml:space="preserve">　　　　　　</w:t>
      </w:r>
      <w:r w:rsidR="0080275B">
        <w:rPr>
          <w:rFonts w:hint="eastAsia"/>
          <w:sz w:val="24"/>
          <w:szCs w:val="24"/>
        </w:rPr>
        <w:t xml:space="preserve">　</w:t>
      </w:r>
      <w:r>
        <w:rPr>
          <w:rFonts w:hint="eastAsia"/>
          <w:sz w:val="24"/>
          <w:szCs w:val="24"/>
        </w:rPr>
        <w:t>お弁当（ほっか弁当・ビール、ジュース等の飲み物・つまみ）</w:t>
      </w:r>
    </w:p>
    <w:p w:rsidR="00F30562" w:rsidRDefault="00F30562">
      <w:pPr>
        <w:rPr>
          <w:sz w:val="24"/>
          <w:szCs w:val="24"/>
        </w:rPr>
      </w:pPr>
      <w:r>
        <w:rPr>
          <w:rFonts w:hint="eastAsia"/>
          <w:sz w:val="24"/>
          <w:szCs w:val="24"/>
        </w:rPr>
        <w:t xml:space="preserve">　　　　　　</w:t>
      </w:r>
      <w:r w:rsidR="0080275B">
        <w:rPr>
          <w:rFonts w:hint="eastAsia"/>
          <w:sz w:val="24"/>
          <w:szCs w:val="24"/>
        </w:rPr>
        <w:t xml:space="preserve">　</w:t>
      </w:r>
      <w:r>
        <w:rPr>
          <w:rFonts w:hint="eastAsia"/>
          <w:sz w:val="24"/>
          <w:szCs w:val="24"/>
        </w:rPr>
        <w:t>余興⇒　歌詞カード（和井内京子）</w:t>
      </w:r>
      <w:r w:rsidR="0080275B">
        <w:rPr>
          <w:rFonts w:hint="eastAsia"/>
          <w:sz w:val="24"/>
          <w:szCs w:val="24"/>
        </w:rPr>
        <w:t xml:space="preserve">　ボランティアの皆さん</w:t>
      </w:r>
    </w:p>
    <w:p w:rsidR="0080275B" w:rsidRDefault="0080275B">
      <w:pPr>
        <w:rPr>
          <w:sz w:val="24"/>
          <w:szCs w:val="24"/>
        </w:rPr>
      </w:pPr>
      <w:r>
        <w:rPr>
          <w:rFonts w:hint="eastAsia"/>
          <w:sz w:val="24"/>
          <w:szCs w:val="24"/>
        </w:rPr>
        <w:t>１４：００　　解散</w:t>
      </w:r>
    </w:p>
    <w:p w:rsidR="009C2D91" w:rsidRDefault="009C2D91">
      <w:pPr>
        <w:rPr>
          <w:sz w:val="24"/>
          <w:szCs w:val="24"/>
        </w:rPr>
      </w:pPr>
    </w:p>
    <w:p w:rsidR="006C6BDA" w:rsidRPr="00F30562" w:rsidRDefault="00EC39AA">
      <w:pPr>
        <w:rPr>
          <w:sz w:val="24"/>
          <w:szCs w:val="24"/>
        </w:rPr>
      </w:pPr>
      <w:r>
        <w:rPr>
          <w:noProof/>
          <w:sz w:val="24"/>
          <w:szCs w:val="24"/>
        </w:rPr>
        <w:pict>
          <v:shape id="_x0000_s1030" type="#_x0000_t202" style="position:absolute;left:0;text-align:left;margin-left:247.95pt;margin-top:5pt;width:209.75pt;height:138pt;z-index:251664384;mso-width-relative:margin;mso-height-relative:margin">
            <v:textbox>
              <w:txbxContent>
                <w:p w:rsidR="006C6BDA" w:rsidRPr="003A7A5A" w:rsidRDefault="006C6BDA">
                  <w:pPr>
                    <w:rPr>
                      <w:sz w:val="20"/>
                      <w:szCs w:val="20"/>
                    </w:rPr>
                  </w:pPr>
                  <w:r w:rsidRPr="003A7A5A">
                    <w:rPr>
                      <w:rFonts w:hint="eastAsia"/>
                      <w:color w:val="333333"/>
                      <w:sz w:val="20"/>
                      <w:szCs w:val="20"/>
                    </w:rPr>
                    <w:t>水沢公園は明治</w:t>
                  </w:r>
                  <w:r w:rsidRPr="003A7A5A">
                    <w:rPr>
                      <w:rFonts w:hint="eastAsia"/>
                      <w:color w:val="333333"/>
                      <w:sz w:val="20"/>
                      <w:szCs w:val="20"/>
                    </w:rPr>
                    <w:t>11</w:t>
                  </w:r>
                  <w:r w:rsidRPr="003A7A5A">
                    <w:rPr>
                      <w:rFonts w:hint="eastAsia"/>
                      <w:color w:val="333333"/>
                      <w:sz w:val="20"/>
                      <w:szCs w:val="20"/>
                    </w:rPr>
                    <w:t>年ごろつくられたもので、園内には樹齢</w:t>
                  </w:r>
                  <w:r w:rsidRPr="003A7A5A">
                    <w:rPr>
                      <w:rFonts w:hint="eastAsia"/>
                      <w:color w:val="333333"/>
                      <w:sz w:val="20"/>
                      <w:szCs w:val="20"/>
                    </w:rPr>
                    <w:t>350</w:t>
                  </w:r>
                  <w:r w:rsidRPr="003A7A5A">
                    <w:rPr>
                      <w:rFonts w:hint="eastAsia"/>
                      <w:color w:val="333333"/>
                      <w:sz w:val="20"/>
                      <w:szCs w:val="20"/>
                    </w:rPr>
                    <w:t>年前後の古木ヒガン系桜群があり、県の天然記念物に指定されている。</w:t>
                  </w:r>
                  <w:r w:rsidRPr="003A7A5A">
                    <w:rPr>
                      <w:rFonts w:hint="eastAsia"/>
                      <w:color w:val="333333"/>
                      <w:sz w:val="20"/>
                      <w:szCs w:val="20"/>
                    </w:rPr>
                    <w:t>4</w:t>
                  </w:r>
                  <w:r w:rsidRPr="003A7A5A">
                    <w:rPr>
                      <w:rFonts w:hint="eastAsia"/>
                      <w:color w:val="333333"/>
                      <w:sz w:val="20"/>
                      <w:szCs w:val="20"/>
                    </w:rPr>
                    <w:t>月中旬には約</w:t>
                  </w:r>
                  <w:r w:rsidR="003A7A5A">
                    <w:rPr>
                      <w:rFonts w:hint="eastAsia"/>
                      <w:color w:val="333333"/>
                      <w:sz w:val="20"/>
                      <w:szCs w:val="20"/>
                    </w:rPr>
                    <w:t>500</w:t>
                  </w:r>
                  <w:r w:rsidRPr="003A7A5A">
                    <w:rPr>
                      <w:rFonts w:hint="eastAsia"/>
                      <w:color w:val="333333"/>
                      <w:sz w:val="20"/>
                      <w:szCs w:val="20"/>
                    </w:rPr>
                    <w:t>本の桜が咲き乱れ、ぼんぼりが点灯して一部ライトアップも実施される。夜桜見物にも絶好の場所となっている</w:t>
                  </w:r>
                </w:p>
              </w:txbxContent>
            </v:textbox>
          </v:shape>
        </w:pict>
      </w:r>
      <w:r w:rsidR="00C931E5" w:rsidRPr="00C931E5">
        <w:rPr>
          <w:color w:val="404040"/>
          <w:sz w:val="18"/>
          <w:szCs w:val="18"/>
        </w:rPr>
        <w:t xml:space="preserve"> </w:t>
      </w:r>
      <w:r w:rsidR="003A7A5A" w:rsidRPr="003A7A5A">
        <w:rPr>
          <w:noProof/>
          <w:color w:val="404040"/>
          <w:sz w:val="18"/>
          <w:szCs w:val="18"/>
        </w:rPr>
        <w:drawing>
          <wp:inline distT="0" distB="0" distL="0" distR="0">
            <wp:extent cx="647700" cy="1130030"/>
            <wp:effectExtent l="19050" t="0" r="0" b="0"/>
            <wp:docPr id="16" name="図 23" descr="ボーイスカウト姿の銅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ボーイスカウト姿の銅像"/>
                    <pic:cNvPicPr>
                      <a:picLocks noChangeAspect="1" noChangeArrowheads="1"/>
                    </pic:cNvPicPr>
                  </pic:nvPicPr>
                  <pic:blipFill>
                    <a:blip r:embed="rId11" cstate="print"/>
                    <a:srcRect/>
                    <a:stretch>
                      <a:fillRect/>
                    </a:stretch>
                  </pic:blipFill>
                  <pic:spPr bwMode="auto">
                    <a:xfrm>
                      <a:off x="0" y="0"/>
                      <a:ext cx="647700" cy="1130030"/>
                    </a:xfrm>
                    <a:prstGeom prst="rect">
                      <a:avLst/>
                    </a:prstGeom>
                    <a:noFill/>
                    <a:ln w="9525">
                      <a:noFill/>
                      <a:miter lim="800000"/>
                      <a:headEnd/>
                      <a:tailEnd/>
                    </a:ln>
                  </pic:spPr>
                </pic:pic>
              </a:graphicData>
            </a:graphic>
          </wp:inline>
        </w:drawing>
      </w:r>
      <w:r w:rsidR="00C931E5">
        <w:rPr>
          <w:noProof/>
          <w:color w:val="404040"/>
          <w:sz w:val="18"/>
          <w:szCs w:val="18"/>
        </w:rPr>
        <w:drawing>
          <wp:inline distT="0" distB="0" distL="0" distR="0">
            <wp:extent cx="2171700" cy="1628775"/>
            <wp:effectExtent l="19050" t="0" r="0" b="0"/>
            <wp:docPr id="9" name="ctl00_ContentPlaceHolder1_rurubuImage" descr="水沢公園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urubuImage" descr="水沢公園の画像"/>
                    <pic:cNvPicPr>
                      <a:picLocks noChangeAspect="1" noChangeArrowheads="1"/>
                    </pic:cNvPicPr>
                  </pic:nvPicPr>
                  <pic:blipFill>
                    <a:blip r:embed="rId12" cstate="print"/>
                    <a:srcRect/>
                    <a:stretch>
                      <a:fillRect/>
                    </a:stretch>
                  </pic:blipFill>
                  <pic:spPr bwMode="auto">
                    <a:xfrm>
                      <a:off x="0" y="0"/>
                      <a:ext cx="2171700" cy="1628775"/>
                    </a:xfrm>
                    <a:prstGeom prst="rect">
                      <a:avLst/>
                    </a:prstGeom>
                    <a:noFill/>
                    <a:ln w="9525">
                      <a:noFill/>
                      <a:miter lim="800000"/>
                      <a:headEnd/>
                      <a:tailEnd/>
                    </a:ln>
                  </pic:spPr>
                </pic:pic>
              </a:graphicData>
            </a:graphic>
          </wp:inline>
        </w:drawing>
      </w:r>
    </w:p>
    <w:p w:rsidR="00251E3F" w:rsidRPr="0080275B" w:rsidRDefault="003A7A5A">
      <w:pPr>
        <w:rPr>
          <w:sz w:val="24"/>
          <w:szCs w:val="24"/>
        </w:rPr>
      </w:pPr>
      <w:r w:rsidRPr="003A7A5A">
        <w:rPr>
          <w:noProof/>
          <w:sz w:val="24"/>
          <w:szCs w:val="24"/>
        </w:rPr>
        <w:drawing>
          <wp:inline distT="0" distB="0" distL="0" distR="0">
            <wp:extent cx="2419350" cy="1828800"/>
            <wp:effectExtent l="19050" t="0" r="0" b="0"/>
            <wp:docPr id="19" name="図 8" descr="後藤新平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後藤新平像"/>
                    <pic:cNvPicPr>
                      <a:picLocks noChangeAspect="1" noChangeArrowheads="1"/>
                    </pic:cNvPicPr>
                  </pic:nvPicPr>
                  <pic:blipFill>
                    <a:blip r:embed="rId13" cstate="print"/>
                    <a:srcRect/>
                    <a:stretch>
                      <a:fillRect/>
                    </a:stretch>
                  </pic:blipFill>
                  <pic:spPr bwMode="auto">
                    <a:xfrm>
                      <a:off x="0" y="0"/>
                      <a:ext cx="2419350" cy="1828800"/>
                    </a:xfrm>
                    <a:prstGeom prst="rect">
                      <a:avLst/>
                    </a:prstGeom>
                    <a:noFill/>
                    <a:ln w="9525">
                      <a:noFill/>
                      <a:miter lim="800000"/>
                      <a:headEnd/>
                      <a:tailEnd/>
                    </a:ln>
                  </pic:spPr>
                </pic:pic>
              </a:graphicData>
            </a:graphic>
          </wp:inline>
        </w:drawing>
      </w:r>
      <w:r w:rsidR="00EC39AA">
        <w:rPr>
          <w:noProof/>
        </w:rPr>
        <w:pict>
          <v:shape id="_x0000_s1032" type="#_x0000_t202" style="position:absolute;left:0;text-align:left;margin-left:247.95pt;margin-top:5pt;width:216.5pt;height:225.75pt;z-index:251666432;mso-position-horizontal-relative:text;mso-position-vertical-relative:text;mso-width-relative:margin;mso-height-relative:margin">
            <v:textbox>
              <w:txbxContent>
                <w:p w:rsidR="00C931E5" w:rsidRPr="00C931E5" w:rsidRDefault="00C931E5" w:rsidP="00C931E5">
                  <w:pPr>
                    <w:rPr>
                      <w:rFonts w:ascii="HGP行書体" w:eastAsia="HGP行書体"/>
                      <w:sz w:val="24"/>
                      <w:szCs w:val="24"/>
                    </w:rPr>
                  </w:pPr>
                  <w:r w:rsidRPr="00C931E5">
                    <w:rPr>
                      <w:rFonts w:ascii="HGP行書体" w:eastAsia="HGP行書体" w:hint="eastAsia"/>
                      <w:sz w:val="24"/>
                      <w:szCs w:val="24"/>
                    </w:rPr>
                    <w:t>「自治三訣」</w:t>
                  </w:r>
                </w:p>
                <w:p w:rsidR="00C931E5" w:rsidRPr="00C931E5" w:rsidRDefault="00C931E5" w:rsidP="00C931E5">
                  <w:pPr>
                    <w:rPr>
                      <w:rFonts w:ascii="HGP行書体" w:eastAsia="HGP行書体"/>
                      <w:sz w:val="24"/>
                      <w:szCs w:val="24"/>
                    </w:rPr>
                  </w:pPr>
                  <w:r w:rsidRPr="00C931E5">
                    <w:rPr>
                      <w:rFonts w:ascii="HGP行書体" w:eastAsia="HGP行書体" w:hint="eastAsia"/>
                      <w:sz w:val="24"/>
                      <w:szCs w:val="24"/>
                    </w:rPr>
                    <w:t>人のお世話にはならぬよう</w:t>
                  </w:r>
                </w:p>
                <w:p w:rsidR="00C931E5" w:rsidRPr="00C931E5" w:rsidRDefault="00C931E5" w:rsidP="00C931E5">
                  <w:pPr>
                    <w:rPr>
                      <w:rFonts w:ascii="HGP行書体" w:eastAsia="HGP行書体"/>
                      <w:sz w:val="24"/>
                      <w:szCs w:val="24"/>
                    </w:rPr>
                  </w:pPr>
                  <w:r w:rsidRPr="00C931E5">
                    <w:rPr>
                      <w:rFonts w:ascii="HGP行書体" w:eastAsia="HGP行書体" w:hint="eastAsia"/>
                      <w:sz w:val="24"/>
                      <w:szCs w:val="24"/>
                    </w:rPr>
                    <w:t>人のお世話をするよう</w:t>
                  </w:r>
                </w:p>
                <w:p w:rsidR="00C931E5" w:rsidRPr="003A7A5A" w:rsidRDefault="00C931E5" w:rsidP="00C931E5">
                  <w:pPr>
                    <w:rPr>
                      <w:rFonts w:ascii="HGP行書体" w:eastAsia="HGP行書体"/>
                      <w:sz w:val="24"/>
                      <w:szCs w:val="24"/>
                    </w:rPr>
                  </w:pPr>
                  <w:r w:rsidRPr="00C931E5">
                    <w:rPr>
                      <w:rFonts w:ascii="HGP行書体" w:eastAsia="HGP行書体" w:hint="eastAsia"/>
                      <w:sz w:val="24"/>
                      <w:szCs w:val="24"/>
                    </w:rPr>
                    <w:t>そしてむくいをもとめぬよう</w:t>
                  </w:r>
                </w:p>
                <w:p w:rsidR="00C931E5" w:rsidRDefault="009C2D91">
                  <w:r>
                    <w:t>大正９年（１９２０年）東京市長に就任。</w:t>
                  </w:r>
                  <w:r>
                    <w:br/>
                  </w:r>
                  <w:r>
                    <w:t>関東大震災後の帝都建設の百年先を洞察する大見識は後年に至りさらに真価を高めた。</w:t>
                  </w:r>
                  <w:r w:rsidR="003A7A5A">
                    <w:rPr>
                      <w:rFonts w:hint="eastAsia"/>
                    </w:rPr>
                    <w:t>「大風呂敷」</w:t>
                  </w:r>
                  <w:r>
                    <w:br/>
                  </w:r>
                  <w:r>
                    <w:t>また、日本ボーイスカウトの初代総長となり少年たちを指導した。</w:t>
                  </w:r>
                </w:p>
                <w:p w:rsidR="003A7A5A" w:rsidRPr="00C931E5" w:rsidRDefault="003A7A5A">
                  <w:pPr>
                    <w:rPr>
                      <w:rFonts w:ascii="HGP行書体" w:eastAsia="HGP行書体"/>
                      <w:sz w:val="24"/>
                      <w:szCs w:val="24"/>
                    </w:rPr>
                  </w:pPr>
                  <w:r>
                    <w:rPr>
                      <w:rFonts w:hint="eastAsia"/>
                    </w:rPr>
                    <w:t>（水沢公園には後藤新平の銅像が２体あります）</w:t>
                  </w:r>
                </w:p>
              </w:txbxContent>
            </v:textbox>
          </v:shape>
        </w:pict>
      </w:r>
      <w:r w:rsidR="00F30562">
        <w:rPr>
          <w:rFonts w:hint="eastAsia"/>
          <w:sz w:val="24"/>
          <w:szCs w:val="24"/>
        </w:rPr>
        <w:t xml:space="preserve">　</w:t>
      </w:r>
      <w:r w:rsidR="00941425">
        <w:rPr>
          <w:rFonts w:hint="eastAsia"/>
          <w:sz w:val="24"/>
          <w:szCs w:val="24"/>
        </w:rPr>
        <w:t xml:space="preserve">　</w:t>
      </w:r>
    </w:p>
    <w:p w:rsidR="00681B7D" w:rsidRPr="0036207E" w:rsidRDefault="0036207E" w:rsidP="0036207E">
      <w:r>
        <w:rPr>
          <w:rFonts w:hint="eastAsia"/>
        </w:rPr>
        <w:t>後藤新平</w:t>
      </w:r>
      <w:r w:rsidRPr="0036207E">
        <w:rPr>
          <w:color w:val="0000FF"/>
          <w:sz w:val="18"/>
          <w:szCs w:val="18"/>
        </w:rPr>
        <w:t>水沢公園の野球場と陸上競技場の間に</w:t>
      </w:r>
      <w:r>
        <w:rPr>
          <w:rFonts w:hint="eastAsia"/>
          <w:color w:val="0000FF"/>
          <w:sz w:val="18"/>
          <w:szCs w:val="18"/>
        </w:rPr>
        <w:t>あります</w:t>
      </w:r>
    </w:p>
    <w:p w:rsidR="00681B7D" w:rsidRDefault="003A7A5A" w:rsidP="00D04FB2">
      <w:r w:rsidRPr="003A7A5A">
        <w:rPr>
          <w:noProof/>
        </w:rPr>
        <w:drawing>
          <wp:inline distT="0" distB="0" distL="0" distR="0">
            <wp:extent cx="1095375" cy="800100"/>
            <wp:effectExtent l="19050" t="0" r="9525" b="0"/>
            <wp:docPr id="17" name="図 20" descr="後藤新平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後藤新平像"/>
                    <pic:cNvPicPr>
                      <a:picLocks noChangeAspect="1" noChangeArrowheads="1"/>
                    </pic:cNvPicPr>
                  </pic:nvPicPr>
                  <pic:blipFill>
                    <a:blip r:embed="rId14" cstate="print"/>
                    <a:srcRect/>
                    <a:stretch>
                      <a:fillRect/>
                    </a:stretch>
                  </pic:blipFill>
                  <pic:spPr bwMode="auto">
                    <a:xfrm>
                      <a:off x="0" y="0"/>
                      <a:ext cx="1095505" cy="800195"/>
                    </a:xfrm>
                    <a:prstGeom prst="rect">
                      <a:avLst/>
                    </a:prstGeom>
                    <a:noFill/>
                    <a:ln w="9525">
                      <a:noFill/>
                      <a:miter lim="800000"/>
                      <a:headEnd/>
                      <a:tailEnd/>
                    </a:ln>
                  </pic:spPr>
                </pic:pic>
              </a:graphicData>
            </a:graphic>
          </wp:inline>
        </w:drawing>
      </w:r>
    </w:p>
    <w:p w:rsidR="009F0EA4" w:rsidRPr="00681B7D" w:rsidRDefault="00EC39AA" w:rsidP="00D04FB2">
      <w:r>
        <w:rPr>
          <w:noProof/>
        </w:rPr>
        <w:pict>
          <v:shape id="_x0000_s1035" type="#_x0000_t202" style="position:absolute;left:0;text-align:left;margin-left:-1.05pt;margin-top:2.75pt;width:458.75pt;height:70.5pt;z-index:251668480;mso-width-relative:margin;mso-height-relative:margin">
            <v:textbox>
              <w:txbxContent>
                <w:p w:rsidR="009F0EA4" w:rsidRPr="00C30A85" w:rsidRDefault="009F0EA4">
                  <w:pPr>
                    <w:rPr>
                      <w:szCs w:val="21"/>
                    </w:rPr>
                  </w:pPr>
                  <w:r w:rsidRPr="00C30A85">
                    <w:rPr>
                      <w:rFonts w:hint="eastAsia"/>
                      <w:szCs w:val="21"/>
                    </w:rPr>
                    <w:t>ボランティア協力の皆さん</w:t>
                  </w:r>
                </w:p>
                <w:p w:rsidR="00C30A85" w:rsidRPr="00C30A85" w:rsidRDefault="009F0EA4">
                  <w:pPr>
                    <w:rPr>
                      <w:szCs w:val="21"/>
                    </w:rPr>
                  </w:pPr>
                  <w:r w:rsidRPr="00C30A85">
                    <w:rPr>
                      <w:rFonts w:hint="eastAsia"/>
                      <w:szCs w:val="21"/>
                    </w:rPr>
                    <w:t>いさわ食生活改善推進協議会（豚汁炊き出し）・胆沢ﾎﾞﾗﾝﾃｨｱ連絡協議会（華の会他）・</w:t>
                  </w:r>
                  <w:r w:rsidR="00C30A85" w:rsidRPr="00C30A85">
                    <w:rPr>
                      <w:rFonts w:hint="eastAsia"/>
                      <w:szCs w:val="21"/>
                    </w:rPr>
                    <w:t>水沢ガイドの会　高橋豊子さん</w:t>
                  </w:r>
                  <w:r w:rsidR="00C30A85">
                    <w:rPr>
                      <w:rFonts w:hint="eastAsia"/>
                      <w:szCs w:val="21"/>
                    </w:rPr>
                    <w:t>・高橋タマ子（踊り）</w:t>
                  </w:r>
                </w:p>
              </w:txbxContent>
            </v:textbox>
          </v:shape>
        </w:pict>
      </w:r>
    </w:p>
    <w:sectPr w:rsidR="009F0EA4" w:rsidRPr="00681B7D" w:rsidSect="005A26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3F" w:rsidRDefault="002C763F" w:rsidP="00251E3F">
      <w:r>
        <w:separator/>
      </w:r>
    </w:p>
  </w:endnote>
  <w:endnote w:type="continuationSeparator" w:id="0">
    <w:p w:rsidR="002C763F" w:rsidRDefault="002C763F" w:rsidP="0025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勘亭流H">
    <w:altName w:val="ＭＳ ゴシック"/>
    <w:charset w:val="80"/>
    <w:family w:val="modern"/>
    <w:pitch w:val="variable"/>
    <w:sig w:usb0="00000000"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3F" w:rsidRDefault="002C763F" w:rsidP="00251E3F">
      <w:r>
        <w:separator/>
      </w:r>
    </w:p>
  </w:footnote>
  <w:footnote w:type="continuationSeparator" w:id="0">
    <w:p w:rsidR="002C763F" w:rsidRDefault="002C763F" w:rsidP="00251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4FB2"/>
    <w:rsid w:val="000750CA"/>
    <w:rsid w:val="001515F4"/>
    <w:rsid w:val="00197F70"/>
    <w:rsid w:val="001D3AD9"/>
    <w:rsid w:val="001E6CFD"/>
    <w:rsid w:val="00251E3F"/>
    <w:rsid w:val="00264A93"/>
    <w:rsid w:val="002C763F"/>
    <w:rsid w:val="002F11FF"/>
    <w:rsid w:val="002F1ED0"/>
    <w:rsid w:val="003251BB"/>
    <w:rsid w:val="0036207E"/>
    <w:rsid w:val="003A7A5A"/>
    <w:rsid w:val="0049228E"/>
    <w:rsid w:val="005A2683"/>
    <w:rsid w:val="00681B7D"/>
    <w:rsid w:val="006C6BDA"/>
    <w:rsid w:val="007667E4"/>
    <w:rsid w:val="007F6577"/>
    <w:rsid w:val="0080275B"/>
    <w:rsid w:val="009059A2"/>
    <w:rsid w:val="00941425"/>
    <w:rsid w:val="00951D06"/>
    <w:rsid w:val="009C2D91"/>
    <w:rsid w:val="009F0EA4"/>
    <w:rsid w:val="00BA0CCE"/>
    <w:rsid w:val="00C30A85"/>
    <w:rsid w:val="00C76F22"/>
    <w:rsid w:val="00C931E5"/>
    <w:rsid w:val="00D04FB2"/>
    <w:rsid w:val="00EC39AA"/>
    <w:rsid w:val="00F30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4FB2"/>
    <w:rPr>
      <w:color w:val="0000FF"/>
      <w:u w:val="single"/>
    </w:rPr>
  </w:style>
  <w:style w:type="paragraph" w:styleId="a4">
    <w:name w:val="Balloon Text"/>
    <w:basedOn w:val="a"/>
    <w:link w:val="a5"/>
    <w:uiPriority w:val="99"/>
    <w:semiHidden/>
    <w:unhideWhenUsed/>
    <w:rsid w:val="00681B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1B7D"/>
    <w:rPr>
      <w:rFonts w:asciiTheme="majorHAnsi" w:eastAsiaTheme="majorEastAsia" w:hAnsiTheme="majorHAnsi" w:cstheme="majorBidi"/>
      <w:sz w:val="18"/>
      <w:szCs w:val="18"/>
    </w:rPr>
  </w:style>
  <w:style w:type="paragraph" w:styleId="a6">
    <w:name w:val="header"/>
    <w:basedOn w:val="a"/>
    <w:link w:val="a7"/>
    <w:uiPriority w:val="99"/>
    <w:unhideWhenUsed/>
    <w:rsid w:val="00251E3F"/>
    <w:pPr>
      <w:tabs>
        <w:tab w:val="center" w:pos="4252"/>
        <w:tab w:val="right" w:pos="8504"/>
      </w:tabs>
      <w:snapToGrid w:val="0"/>
    </w:pPr>
  </w:style>
  <w:style w:type="character" w:customStyle="1" w:styleId="a7">
    <w:name w:val="ヘッダー (文字)"/>
    <w:basedOn w:val="a0"/>
    <w:link w:val="a6"/>
    <w:uiPriority w:val="99"/>
    <w:rsid w:val="00251E3F"/>
  </w:style>
  <w:style w:type="paragraph" w:styleId="a8">
    <w:name w:val="footer"/>
    <w:basedOn w:val="a"/>
    <w:link w:val="a9"/>
    <w:uiPriority w:val="99"/>
    <w:unhideWhenUsed/>
    <w:rsid w:val="00251E3F"/>
    <w:pPr>
      <w:tabs>
        <w:tab w:val="center" w:pos="4252"/>
        <w:tab w:val="right" w:pos="8504"/>
      </w:tabs>
      <w:snapToGrid w:val="0"/>
    </w:pPr>
  </w:style>
  <w:style w:type="character" w:customStyle="1" w:styleId="a9">
    <w:name w:val="フッター (文字)"/>
    <w:basedOn w:val="a0"/>
    <w:link w:val="a8"/>
    <w:uiPriority w:val="99"/>
    <w:rsid w:val="00251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rd.yahoo.co.jp/o/image/SIG=12igscopu/EXP=1334152381;_ylt=A3JvcpM8O4RPRD8BSaSU3uV7/*-http:/www.misaki.rdy.jp/illust/child/icon/haru1/sozai/103.jpg"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811DB-BC62-49A4-BAE4-A38F779B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明美</dc:creator>
  <cp:lastModifiedBy>渡辺壮</cp:lastModifiedBy>
  <cp:revision>10</cp:revision>
  <cp:lastPrinted>2012-04-27T13:32:00Z</cp:lastPrinted>
  <dcterms:created xsi:type="dcterms:W3CDTF">2012-04-18T21:41:00Z</dcterms:created>
  <dcterms:modified xsi:type="dcterms:W3CDTF">2013-04-04T07:37:00Z</dcterms:modified>
</cp:coreProperties>
</file>